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64" w:rsidRDefault="00811B64" w:rsidP="000718DA">
      <w:pPr>
        <w:tabs>
          <w:tab w:val="left" w:pos="9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СООБЩЕНИЕ</w:t>
      </w:r>
    </w:p>
    <w:p w:rsidR="00811B64" w:rsidRDefault="00811B64" w:rsidP="000718D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 проведении годового </w:t>
      </w:r>
      <w:r w:rsidR="00ED4256">
        <w:rPr>
          <w:b/>
          <w:color w:val="000000"/>
          <w:sz w:val="20"/>
          <w:szCs w:val="20"/>
        </w:rPr>
        <w:t>о</w:t>
      </w:r>
      <w:r>
        <w:rPr>
          <w:b/>
          <w:color w:val="000000"/>
          <w:sz w:val="20"/>
          <w:szCs w:val="20"/>
        </w:rPr>
        <w:t>бщего собрания акционеров</w:t>
      </w:r>
    </w:p>
    <w:p w:rsidR="00811B64" w:rsidRDefault="00811B64" w:rsidP="000718DA">
      <w:pPr>
        <w:jc w:val="center"/>
        <w:rPr>
          <w:b/>
          <w:bCs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Открытого акционерного общества </w:t>
      </w:r>
      <w:r>
        <w:rPr>
          <w:b/>
          <w:bCs/>
          <w:sz w:val="20"/>
          <w:szCs w:val="20"/>
        </w:rPr>
        <w:t>«Газпром газораспределение Воронеж»</w:t>
      </w:r>
    </w:p>
    <w:p w:rsidR="00811B64" w:rsidRDefault="00811B64" w:rsidP="000718DA">
      <w:pPr>
        <w:pStyle w:val="1"/>
        <w:tabs>
          <w:tab w:val="left" w:pos="9720"/>
        </w:tabs>
        <w:rPr>
          <w:bCs w:val="0"/>
          <w:spacing w:val="0"/>
          <w:sz w:val="20"/>
          <w:szCs w:val="20"/>
        </w:rPr>
      </w:pPr>
      <w:r>
        <w:rPr>
          <w:bCs w:val="0"/>
          <w:spacing w:val="0"/>
          <w:sz w:val="20"/>
          <w:szCs w:val="20"/>
        </w:rPr>
        <w:t>(ОАО «Газпром газораспределение Воронеж»)</w:t>
      </w:r>
    </w:p>
    <w:p w:rsidR="00811B64" w:rsidRDefault="00811B64" w:rsidP="00811B64">
      <w:pPr>
        <w:jc w:val="center"/>
        <w:rPr>
          <w:b/>
          <w:sz w:val="20"/>
          <w:szCs w:val="20"/>
        </w:rPr>
      </w:pPr>
    </w:p>
    <w:p w:rsidR="00811B64" w:rsidRDefault="00811B64" w:rsidP="00811B64">
      <w:pPr>
        <w:pStyle w:val="1"/>
        <w:tabs>
          <w:tab w:val="left" w:pos="9720"/>
        </w:tabs>
        <w:rPr>
          <w:bCs w:val="0"/>
          <w:spacing w:val="0"/>
          <w:w w:val="101"/>
          <w:sz w:val="20"/>
          <w:szCs w:val="20"/>
        </w:rPr>
      </w:pPr>
      <w:r>
        <w:rPr>
          <w:bCs w:val="0"/>
          <w:spacing w:val="0"/>
          <w:w w:val="101"/>
          <w:sz w:val="20"/>
          <w:szCs w:val="20"/>
        </w:rPr>
        <w:t>УВАЖАЕМЫЙ АКЦИОНЕР!</w:t>
      </w:r>
    </w:p>
    <w:p w:rsidR="00E66DFD" w:rsidRPr="00E66DFD" w:rsidRDefault="00E66DFD" w:rsidP="00E66DFD"/>
    <w:p w:rsidR="00811B64" w:rsidRDefault="00811B64" w:rsidP="00E66DFD">
      <w:pPr>
        <w:shd w:val="clear" w:color="auto" w:fill="FFFFFF"/>
        <w:ind w:right="-427" w:firstLine="567"/>
        <w:jc w:val="both"/>
        <w:rPr>
          <w:color w:val="000000"/>
          <w:w w:val="101"/>
          <w:sz w:val="20"/>
          <w:szCs w:val="20"/>
        </w:rPr>
      </w:pPr>
      <w:r w:rsidRPr="00E366D0">
        <w:rPr>
          <w:color w:val="000000"/>
          <w:w w:val="101"/>
          <w:sz w:val="20"/>
          <w:szCs w:val="20"/>
        </w:rPr>
        <w:t>О</w:t>
      </w:r>
      <w:r w:rsidR="00ED4256">
        <w:rPr>
          <w:color w:val="000000"/>
          <w:w w:val="101"/>
          <w:sz w:val="20"/>
          <w:szCs w:val="20"/>
        </w:rPr>
        <w:t xml:space="preserve">ткрытое </w:t>
      </w:r>
      <w:r w:rsidRPr="00E366D0">
        <w:rPr>
          <w:color w:val="000000"/>
          <w:w w:val="101"/>
          <w:sz w:val="20"/>
          <w:szCs w:val="20"/>
        </w:rPr>
        <w:t>А</w:t>
      </w:r>
      <w:r w:rsidR="00ED4256">
        <w:rPr>
          <w:color w:val="000000"/>
          <w:w w:val="101"/>
          <w:sz w:val="20"/>
          <w:szCs w:val="20"/>
        </w:rPr>
        <w:t xml:space="preserve">кционерное </w:t>
      </w:r>
      <w:r w:rsidRPr="00E366D0">
        <w:rPr>
          <w:color w:val="000000"/>
          <w:w w:val="101"/>
          <w:sz w:val="20"/>
          <w:szCs w:val="20"/>
        </w:rPr>
        <w:t>О</w:t>
      </w:r>
      <w:r w:rsidR="00ED4256">
        <w:rPr>
          <w:color w:val="000000"/>
          <w:w w:val="101"/>
          <w:sz w:val="20"/>
          <w:szCs w:val="20"/>
        </w:rPr>
        <w:t>бщество</w:t>
      </w:r>
      <w:r w:rsidRPr="00E366D0">
        <w:rPr>
          <w:color w:val="000000"/>
          <w:w w:val="101"/>
          <w:sz w:val="20"/>
          <w:szCs w:val="20"/>
        </w:rPr>
        <w:t xml:space="preserve"> «Газпром газораспределение </w:t>
      </w:r>
      <w:r w:rsidRPr="00E366D0">
        <w:rPr>
          <w:sz w:val="20"/>
          <w:szCs w:val="20"/>
        </w:rPr>
        <w:t>Воронеж</w:t>
      </w:r>
      <w:r w:rsidRPr="00E366D0">
        <w:rPr>
          <w:color w:val="000000"/>
          <w:w w:val="101"/>
          <w:sz w:val="20"/>
          <w:szCs w:val="20"/>
        </w:rPr>
        <w:t xml:space="preserve">» уведомляет Вас о проведении годового </w:t>
      </w:r>
      <w:r w:rsidR="00ED4256">
        <w:rPr>
          <w:color w:val="000000"/>
          <w:w w:val="101"/>
          <w:sz w:val="20"/>
          <w:szCs w:val="20"/>
        </w:rPr>
        <w:t>о</w:t>
      </w:r>
      <w:r w:rsidRPr="00E366D0">
        <w:rPr>
          <w:color w:val="000000"/>
          <w:w w:val="101"/>
          <w:sz w:val="20"/>
          <w:szCs w:val="20"/>
        </w:rPr>
        <w:t>бщего собрания акционеров</w:t>
      </w:r>
      <w:r w:rsidR="00ED4256">
        <w:rPr>
          <w:color w:val="000000"/>
          <w:w w:val="101"/>
          <w:sz w:val="20"/>
          <w:szCs w:val="20"/>
        </w:rPr>
        <w:t>.</w:t>
      </w:r>
    </w:p>
    <w:p w:rsidR="008E17DA" w:rsidRPr="00E366D0" w:rsidRDefault="008E17DA" w:rsidP="008E17DA">
      <w:pPr>
        <w:shd w:val="clear" w:color="auto" w:fill="FFFFFF"/>
        <w:tabs>
          <w:tab w:val="left" w:pos="9900"/>
        </w:tabs>
        <w:ind w:right="-427" w:firstLine="567"/>
        <w:jc w:val="both"/>
        <w:rPr>
          <w:sz w:val="20"/>
          <w:szCs w:val="20"/>
        </w:rPr>
      </w:pPr>
      <w:r>
        <w:rPr>
          <w:color w:val="000000"/>
          <w:w w:val="101"/>
          <w:sz w:val="20"/>
          <w:szCs w:val="20"/>
        </w:rPr>
        <w:t xml:space="preserve">Место нахождения Общества: </w:t>
      </w:r>
      <w:r w:rsidRPr="00E366D0">
        <w:rPr>
          <w:sz w:val="20"/>
          <w:szCs w:val="20"/>
        </w:rPr>
        <w:t>394018, г. Воронеж, ул. Никитинская, д. 50 а.</w:t>
      </w:r>
    </w:p>
    <w:p w:rsidR="00811B64" w:rsidRPr="00E366D0" w:rsidRDefault="008E17DA" w:rsidP="00E66DFD">
      <w:pPr>
        <w:shd w:val="clear" w:color="auto" w:fill="FFFFFF"/>
        <w:tabs>
          <w:tab w:val="left" w:pos="9900"/>
        </w:tabs>
        <w:ind w:right="-427" w:firstLine="567"/>
        <w:jc w:val="both"/>
        <w:rPr>
          <w:noProof/>
          <w:sz w:val="20"/>
          <w:szCs w:val="20"/>
        </w:rPr>
      </w:pPr>
      <w:r>
        <w:rPr>
          <w:iCs/>
          <w:sz w:val="20"/>
          <w:szCs w:val="20"/>
        </w:rPr>
        <w:t xml:space="preserve">Форма проведения годового общего собрания акционеров: </w:t>
      </w:r>
      <w:r w:rsidR="00811B64" w:rsidRPr="00E366D0">
        <w:rPr>
          <w:b/>
          <w:iCs/>
          <w:sz w:val="20"/>
          <w:szCs w:val="20"/>
        </w:rPr>
        <w:t>заочно</w:t>
      </w:r>
      <w:r>
        <w:rPr>
          <w:b/>
          <w:iCs/>
          <w:sz w:val="20"/>
          <w:szCs w:val="20"/>
        </w:rPr>
        <w:t>е</w:t>
      </w:r>
      <w:r w:rsidR="00811B64" w:rsidRPr="00E366D0">
        <w:rPr>
          <w:b/>
          <w:iCs/>
          <w:sz w:val="20"/>
          <w:szCs w:val="20"/>
        </w:rPr>
        <w:t xml:space="preserve"> голосовани</w:t>
      </w:r>
      <w:r>
        <w:rPr>
          <w:b/>
          <w:iCs/>
          <w:sz w:val="20"/>
          <w:szCs w:val="20"/>
        </w:rPr>
        <w:t>е</w:t>
      </w:r>
      <w:r w:rsidR="00811B64" w:rsidRPr="00E366D0">
        <w:rPr>
          <w:b/>
          <w:iCs/>
          <w:sz w:val="20"/>
          <w:szCs w:val="20"/>
        </w:rPr>
        <w:t>.</w:t>
      </w:r>
    </w:p>
    <w:p w:rsidR="00ED4256" w:rsidRDefault="00811B64" w:rsidP="00E66DFD">
      <w:pPr>
        <w:shd w:val="clear" w:color="auto" w:fill="FFFFFF"/>
        <w:tabs>
          <w:tab w:val="left" w:pos="9900"/>
        </w:tabs>
        <w:ind w:right="-427" w:firstLine="567"/>
        <w:jc w:val="both"/>
        <w:rPr>
          <w:sz w:val="20"/>
          <w:szCs w:val="20"/>
        </w:rPr>
      </w:pPr>
      <w:r w:rsidRPr="00E366D0">
        <w:rPr>
          <w:sz w:val="20"/>
          <w:szCs w:val="20"/>
        </w:rPr>
        <w:t xml:space="preserve">Дата </w:t>
      </w:r>
      <w:r w:rsidR="00ED4256">
        <w:rPr>
          <w:sz w:val="20"/>
          <w:szCs w:val="20"/>
        </w:rPr>
        <w:t xml:space="preserve">проведения собрания (дата </w:t>
      </w:r>
      <w:r w:rsidRPr="00E366D0">
        <w:rPr>
          <w:sz w:val="20"/>
          <w:szCs w:val="20"/>
        </w:rPr>
        <w:t>окончания приема бюллетеней для голосования</w:t>
      </w:r>
      <w:r w:rsidR="00ED4256">
        <w:rPr>
          <w:sz w:val="20"/>
          <w:szCs w:val="20"/>
        </w:rPr>
        <w:t>)</w:t>
      </w:r>
      <w:r w:rsidRPr="00E366D0">
        <w:rPr>
          <w:sz w:val="20"/>
          <w:szCs w:val="20"/>
        </w:rPr>
        <w:t xml:space="preserve">: </w:t>
      </w:r>
      <w:r w:rsidR="0050787C" w:rsidRPr="0050787C">
        <w:rPr>
          <w:b/>
          <w:sz w:val="20"/>
          <w:szCs w:val="20"/>
        </w:rPr>
        <w:t>28</w:t>
      </w:r>
      <w:r w:rsidR="00ED4256" w:rsidRPr="0050787C">
        <w:rPr>
          <w:b/>
          <w:sz w:val="20"/>
          <w:szCs w:val="20"/>
        </w:rPr>
        <w:t xml:space="preserve"> июня </w:t>
      </w:r>
      <w:r w:rsidRPr="0050787C">
        <w:rPr>
          <w:b/>
          <w:sz w:val="20"/>
          <w:szCs w:val="20"/>
        </w:rPr>
        <w:t>20</w:t>
      </w:r>
      <w:r w:rsidR="0050787C" w:rsidRPr="0050787C">
        <w:rPr>
          <w:b/>
          <w:sz w:val="20"/>
          <w:szCs w:val="20"/>
        </w:rPr>
        <w:t>24</w:t>
      </w:r>
      <w:r w:rsidRPr="00542FCF">
        <w:rPr>
          <w:sz w:val="20"/>
          <w:szCs w:val="20"/>
        </w:rPr>
        <w:t>.</w:t>
      </w:r>
    </w:p>
    <w:p w:rsidR="00ED4256" w:rsidRPr="004B13BE" w:rsidRDefault="00ED4256" w:rsidP="00ED4256">
      <w:pPr>
        <w:shd w:val="clear" w:color="auto" w:fill="FFFFFF"/>
        <w:tabs>
          <w:tab w:val="left" w:pos="9900"/>
        </w:tabs>
        <w:ind w:right="-427" w:firstLine="567"/>
        <w:jc w:val="both"/>
        <w:rPr>
          <w:sz w:val="20"/>
          <w:szCs w:val="20"/>
        </w:rPr>
      </w:pPr>
      <w:r w:rsidRPr="00E366D0">
        <w:rPr>
          <w:sz w:val="20"/>
          <w:szCs w:val="20"/>
        </w:rPr>
        <w:t>Почтовый адрес, по которому должны направляться заполненные бюллетени</w:t>
      </w:r>
      <w:r w:rsidR="00C36E3B">
        <w:rPr>
          <w:sz w:val="20"/>
          <w:szCs w:val="20"/>
        </w:rPr>
        <w:t xml:space="preserve"> для голосования</w:t>
      </w:r>
      <w:r w:rsidRPr="00E366D0">
        <w:rPr>
          <w:sz w:val="20"/>
          <w:szCs w:val="20"/>
        </w:rPr>
        <w:t>: 394018,</w:t>
      </w:r>
      <w:r w:rsidR="00C36E3B">
        <w:rPr>
          <w:sz w:val="20"/>
          <w:szCs w:val="20"/>
        </w:rPr>
        <w:t xml:space="preserve"> Воронежская область,</w:t>
      </w:r>
      <w:r w:rsidRPr="00E366D0">
        <w:rPr>
          <w:sz w:val="20"/>
          <w:szCs w:val="20"/>
        </w:rPr>
        <w:t xml:space="preserve"> г. Воронеж, </w:t>
      </w:r>
      <w:r w:rsidRPr="004B13BE">
        <w:rPr>
          <w:sz w:val="20"/>
          <w:szCs w:val="20"/>
        </w:rPr>
        <w:t>ул. Никитинская, д. 50 а.</w:t>
      </w:r>
    </w:p>
    <w:p w:rsidR="00542FCF" w:rsidRPr="004B13BE" w:rsidRDefault="00542FCF" w:rsidP="00E66DFD">
      <w:pPr>
        <w:shd w:val="clear" w:color="auto" w:fill="FFFFFF"/>
        <w:tabs>
          <w:tab w:val="left" w:pos="9900"/>
        </w:tabs>
        <w:ind w:right="-427" w:firstLine="567"/>
        <w:jc w:val="both"/>
        <w:rPr>
          <w:i/>
          <w:sz w:val="20"/>
          <w:szCs w:val="20"/>
        </w:rPr>
      </w:pPr>
      <w:r w:rsidRPr="004B13BE">
        <w:rPr>
          <w:sz w:val="19"/>
          <w:szCs w:val="20"/>
        </w:rPr>
        <w:t xml:space="preserve"> </w:t>
      </w:r>
      <w:r w:rsidRPr="004B13BE">
        <w:rPr>
          <w:sz w:val="20"/>
          <w:szCs w:val="20"/>
        </w:rPr>
        <w:t xml:space="preserve"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</w:t>
      </w:r>
      <w:r w:rsidR="00662DC5" w:rsidRPr="004B13BE">
        <w:rPr>
          <w:b/>
          <w:sz w:val="20"/>
          <w:szCs w:val="20"/>
        </w:rPr>
        <w:t xml:space="preserve">до </w:t>
      </w:r>
      <w:r w:rsidR="00523CE5" w:rsidRPr="004B13BE">
        <w:rPr>
          <w:b/>
          <w:sz w:val="20"/>
          <w:szCs w:val="20"/>
        </w:rPr>
        <w:t>2</w:t>
      </w:r>
      <w:r w:rsidR="0050787C">
        <w:rPr>
          <w:b/>
          <w:sz w:val="20"/>
          <w:szCs w:val="20"/>
        </w:rPr>
        <w:t>7</w:t>
      </w:r>
      <w:r w:rsidR="00523CE5" w:rsidRPr="004B13BE">
        <w:rPr>
          <w:b/>
          <w:sz w:val="20"/>
          <w:szCs w:val="20"/>
        </w:rPr>
        <w:t>.06.20</w:t>
      </w:r>
      <w:r w:rsidR="0050787C">
        <w:rPr>
          <w:b/>
          <w:sz w:val="20"/>
          <w:szCs w:val="20"/>
        </w:rPr>
        <w:t>24</w:t>
      </w:r>
      <w:r w:rsidR="00EB0FB4">
        <w:rPr>
          <w:b/>
          <w:sz w:val="20"/>
          <w:szCs w:val="20"/>
        </w:rPr>
        <w:t xml:space="preserve"> </w:t>
      </w:r>
      <w:r w:rsidR="00EB0FB4" w:rsidRPr="00EB0FB4">
        <w:rPr>
          <w:sz w:val="20"/>
          <w:szCs w:val="20"/>
        </w:rPr>
        <w:t>включительно</w:t>
      </w:r>
      <w:r w:rsidRPr="004B13BE">
        <w:rPr>
          <w:sz w:val="20"/>
          <w:szCs w:val="20"/>
        </w:rPr>
        <w:t>.</w:t>
      </w:r>
    </w:p>
    <w:p w:rsidR="00811B64" w:rsidRPr="004B13BE" w:rsidRDefault="00811B64" w:rsidP="00E66DFD">
      <w:pPr>
        <w:shd w:val="clear" w:color="auto" w:fill="FFFFFF"/>
        <w:tabs>
          <w:tab w:val="left" w:pos="9900"/>
        </w:tabs>
        <w:ind w:right="-427" w:firstLine="567"/>
        <w:jc w:val="both"/>
        <w:rPr>
          <w:sz w:val="20"/>
          <w:szCs w:val="20"/>
        </w:rPr>
      </w:pPr>
      <w:proofErr w:type="gramStart"/>
      <w:r w:rsidRPr="004B13BE">
        <w:rPr>
          <w:sz w:val="20"/>
          <w:szCs w:val="20"/>
        </w:rPr>
        <w:t>Дата</w:t>
      </w:r>
      <w:proofErr w:type="gramEnd"/>
      <w:r w:rsidRPr="004B13BE">
        <w:rPr>
          <w:sz w:val="20"/>
          <w:szCs w:val="20"/>
        </w:rPr>
        <w:t xml:space="preserve"> </w:t>
      </w:r>
      <w:r w:rsidR="00C36E3B" w:rsidRPr="004B13BE">
        <w:rPr>
          <w:sz w:val="20"/>
          <w:szCs w:val="20"/>
        </w:rPr>
        <w:t>на которую определяются (фиксируются</w:t>
      </w:r>
      <w:r w:rsidRPr="004B13BE">
        <w:rPr>
          <w:sz w:val="20"/>
          <w:szCs w:val="20"/>
        </w:rPr>
        <w:t>) лиц</w:t>
      </w:r>
      <w:r w:rsidR="00C36E3B" w:rsidRPr="004B13BE">
        <w:rPr>
          <w:sz w:val="20"/>
          <w:szCs w:val="20"/>
        </w:rPr>
        <w:t>а</w:t>
      </w:r>
      <w:r w:rsidRPr="004B13BE">
        <w:rPr>
          <w:sz w:val="20"/>
          <w:szCs w:val="20"/>
        </w:rPr>
        <w:t>, имеющ</w:t>
      </w:r>
      <w:r w:rsidR="00C36E3B" w:rsidRPr="004B13BE">
        <w:rPr>
          <w:sz w:val="20"/>
          <w:szCs w:val="20"/>
        </w:rPr>
        <w:t>ие</w:t>
      </w:r>
      <w:r w:rsidRPr="004B13BE">
        <w:rPr>
          <w:sz w:val="20"/>
          <w:szCs w:val="20"/>
        </w:rPr>
        <w:t xml:space="preserve"> право на участие в годовом общем собрании акционеров: </w:t>
      </w:r>
      <w:r w:rsidRPr="004B13BE">
        <w:rPr>
          <w:b/>
          <w:sz w:val="20"/>
          <w:szCs w:val="20"/>
        </w:rPr>
        <w:t>0</w:t>
      </w:r>
      <w:r w:rsidR="0050787C">
        <w:rPr>
          <w:b/>
          <w:sz w:val="20"/>
          <w:szCs w:val="20"/>
        </w:rPr>
        <w:t>5</w:t>
      </w:r>
      <w:r w:rsidR="00C36E3B" w:rsidRPr="004B13BE">
        <w:rPr>
          <w:b/>
          <w:sz w:val="20"/>
          <w:szCs w:val="20"/>
        </w:rPr>
        <w:t xml:space="preserve"> июня </w:t>
      </w:r>
      <w:r w:rsidRPr="004B13BE">
        <w:rPr>
          <w:b/>
          <w:sz w:val="20"/>
          <w:szCs w:val="20"/>
        </w:rPr>
        <w:t>202</w:t>
      </w:r>
      <w:r w:rsidR="0050787C">
        <w:rPr>
          <w:b/>
          <w:sz w:val="20"/>
          <w:szCs w:val="20"/>
        </w:rPr>
        <w:t>4</w:t>
      </w:r>
      <w:r w:rsidRPr="004B13BE">
        <w:rPr>
          <w:b/>
          <w:sz w:val="20"/>
          <w:szCs w:val="20"/>
        </w:rPr>
        <w:t>.</w:t>
      </w:r>
    </w:p>
    <w:p w:rsidR="00811B64" w:rsidRDefault="00811B64" w:rsidP="00E66DFD">
      <w:pPr>
        <w:pStyle w:val="3"/>
        <w:spacing w:before="0"/>
        <w:ind w:right="-427" w:firstLine="567"/>
        <w:jc w:val="both"/>
        <w:rPr>
          <w:rFonts w:ascii="Times New Roman" w:hAnsi="Times New Roman"/>
          <w:b w:val="0"/>
          <w:iCs/>
          <w:color w:val="auto"/>
          <w:sz w:val="20"/>
          <w:szCs w:val="20"/>
        </w:rPr>
      </w:pPr>
      <w:r w:rsidRPr="004B13BE">
        <w:rPr>
          <w:rFonts w:ascii="Times New Roman" w:hAnsi="Times New Roman"/>
          <w:b w:val="0"/>
          <w:iCs/>
          <w:color w:val="auto"/>
          <w:sz w:val="20"/>
          <w:szCs w:val="20"/>
        </w:rPr>
        <w:t xml:space="preserve">Категория (тип) акций, владельцы которых имеют право голоса по всем вопросам повестки дня годового </w:t>
      </w:r>
      <w:r w:rsidR="00C36E3B" w:rsidRPr="004B13BE">
        <w:rPr>
          <w:rFonts w:ascii="Times New Roman" w:hAnsi="Times New Roman"/>
          <w:b w:val="0"/>
          <w:iCs/>
          <w:color w:val="auto"/>
          <w:sz w:val="20"/>
          <w:szCs w:val="20"/>
        </w:rPr>
        <w:t>о</w:t>
      </w:r>
      <w:r w:rsidRPr="004B13BE">
        <w:rPr>
          <w:rFonts w:ascii="Times New Roman" w:hAnsi="Times New Roman"/>
          <w:b w:val="0"/>
          <w:iCs/>
          <w:color w:val="auto"/>
          <w:sz w:val="20"/>
          <w:szCs w:val="20"/>
        </w:rPr>
        <w:t>бщего собрания акционеров: обыкновенные именные акции.</w:t>
      </w:r>
    </w:p>
    <w:p w:rsidR="00E66DFD" w:rsidRPr="00E66DFD" w:rsidRDefault="00E66DFD" w:rsidP="00E66DFD"/>
    <w:p w:rsidR="00811B64" w:rsidRDefault="00811B64" w:rsidP="00E66DFD">
      <w:pPr>
        <w:shd w:val="clear" w:color="auto" w:fill="FFFFFF"/>
        <w:tabs>
          <w:tab w:val="left" w:pos="9720"/>
        </w:tabs>
        <w:ind w:firstLine="567"/>
        <w:jc w:val="center"/>
        <w:rPr>
          <w:caps/>
          <w:color w:val="000000"/>
          <w:w w:val="102"/>
          <w:sz w:val="20"/>
          <w:szCs w:val="20"/>
        </w:rPr>
      </w:pPr>
      <w:r w:rsidRPr="00523CE5">
        <w:rPr>
          <w:b/>
          <w:caps/>
          <w:color w:val="000000"/>
          <w:w w:val="102"/>
          <w:sz w:val="20"/>
          <w:szCs w:val="20"/>
        </w:rPr>
        <w:t>Повестка дня</w:t>
      </w:r>
      <w:r w:rsidR="00C36E3B">
        <w:rPr>
          <w:b/>
          <w:caps/>
          <w:color w:val="000000"/>
          <w:w w:val="102"/>
          <w:sz w:val="20"/>
          <w:szCs w:val="20"/>
        </w:rPr>
        <w:t>:</w:t>
      </w:r>
    </w:p>
    <w:p w:rsidR="006E5A28" w:rsidRPr="006E5A28" w:rsidRDefault="006E5A28" w:rsidP="006E5A28">
      <w:pPr>
        <w:ind w:firstLine="567"/>
        <w:jc w:val="both"/>
        <w:rPr>
          <w:bCs/>
          <w:i/>
          <w:sz w:val="20"/>
          <w:szCs w:val="20"/>
        </w:rPr>
      </w:pPr>
      <w:r w:rsidRPr="006E5A28">
        <w:rPr>
          <w:i/>
          <w:iCs/>
          <w:sz w:val="20"/>
          <w:szCs w:val="20"/>
        </w:rPr>
        <w:t>1. Избрание председательствующего на годовом общем собрании акционеров Общества и секретаря собрания.</w:t>
      </w:r>
    </w:p>
    <w:p w:rsidR="006E5A28" w:rsidRPr="006E5A28" w:rsidRDefault="006E5A28" w:rsidP="006E5A28">
      <w:pPr>
        <w:ind w:firstLine="567"/>
        <w:jc w:val="both"/>
        <w:rPr>
          <w:bCs/>
          <w:i/>
          <w:sz w:val="20"/>
          <w:szCs w:val="20"/>
        </w:rPr>
      </w:pPr>
      <w:r w:rsidRPr="006E5A28">
        <w:rPr>
          <w:i/>
          <w:sz w:val="20"/>
          <w:szCs w:val="20"/>
        </w:rPr>
        <w:t>2. Утверждение годового отчета Общества за 2023 год.</w:t>
      </w:r>
    </w:p>
    <w:p w:rsidR="006E5A28" w:rsidRPr="006E5A28" w:rsidRDefault="006E5A28" w:rsidP="006E5A28">
      <w:pPr>
        <w:ind w:firstLine="567"/>
        <w:jc w:val="both"/>
        <w:rPr>
          <w:i/>
          <w:sz w:val="20"/>
          <w:szCs w:val="20"/>
        </w:rPr>
      </w:pPr>
      <w:r w:rsidRPr="006E5A28">
        <w:rPr>
          <w:i/>
          <w:sz w:val="20"/>
          <w:szCs w:val="20"/>
        </w:rPr>
        <w:t>3. Утверждение годовой бухгалтерской (финансовой) отчетности Общества за 2023 год.</w:t>
      </w:r>
    </w:p>
    <w:p w:rsidR="006E5A28" w:rsidRPr="006E5A28" w:rsidRDefault="006E5A28" w:rsidP="006E5A28">
      <w:pPr>
        <w:ind w:firstLine="567"/>
        <w:jc w:val="both"/>
        <w:rPr>
          <w:i/>
          <w:sz w:val="20"/>
          <w:szCs w:val="20"/>
        </w:rPr>
      </w:pPr>
      <w:r w:rsidRPr="006E5A28">
        <w:rPr>
          <w:i/>
          <w:sz w:val="20"/>
          <w:szCs w:val="20"/>
        </w:rPr>
        <w:t>4. Распределение прибыли (в том числе выплата (объявление) дивидендов) и убытков Общества по результатам 2023 года.</w:t>
      </w:r>
    </w:p>
    <w:p w:rsidR="006E5A28" w:rsidRPr="006E5A28" w:rsidRDefault="006E5A28" w:rsidP="006E5A28">
      <w:pPr>
        <w:ind w:firstLine="567"/>
        <w:jc w:val="both"/>
        <w:rPr>
          <w:i/>
          <w:sz w:val="20"/>
          <w:szCs w:val="20"/>
        </w:rPr>
      </w:pPr>
      <w:r w:rsidRPr="006E5A28">
        <w:rPr>
          <w:i/>
          <w:sz w:val="20"/>
          <w:szCs w:val="20"/>
        </w:rPr>
        <w:t>5. О размере, сроках и форме выплаты дивидендов по результатам  2023 года.</w:t>
      </w:r>
    </w:p>
    <w:p w:rsidR="006E5A28" w:rsidRPr="006E5A28" w:rsidRDefault="006E5A28" w:rsidP="006E5A28">
      <w:pPr>
        <w:ind w:firstLine="567"/>
        <w:jc w:val="both"/>
        <w:rPr>
          <w:i/>
          <w:sz w:val="20"/>
          <w:szCs w:val="20"/>
        </w:rPr>
      </w:pPr>
      <w:r w:rsidRPr="006E5A28">
        <w:rPr>
          <w:i/>
          <w:sz w:val="20"/>
          <w:szCs w:val="20"/>
        </w:rPr>
        <w:t>6. О размере вознаграждений, выплачиваемых членам Совета директоров и членам ревизионной комиссии Общества по результатам работы в 2023 году.</w:t>
      </w:r>
    </w:p>
    <w:p w:rsidR="006E5A28" w:rsidRPr="006E5A28" w:rsidRDefault="006E5A28" w:rsidP="006E5A28">
      <w:pPr>
        <w:ind w:firstLine="567"/>
        <w:jc w:val="both"/>
        <w:rPr>
          <w:i/>
          <w:sz w:val="20"/>
          <w:szCs w:val="20"/>
        </w:rPr>
      </w:pPr>
      <w:r w:rsidRPr="006E5A28">
        <w:rPr>
          <w:i/>
          <w:sz w:val="20"/>
          <w:szCs w:val="20"/>
        </w:rPr>
        <w:t>7. Избрание членов Совета директоров Общества.</w:t>
      </w:r>
    </w:p>
    <w:p w:rsidR="006E5A28" w:rsidRPr="006E5A28" w:rsidRDefault="006E5A28" w:rsidP="006E5A28">
      <w:pPr>
        <w:ind w:firstLine="567"/>
        <w:jc w:val="both"/>
        <w:rPr>
          <w:i/>
          <w:sz w:val="20"/>
          <w:szCs w:val="20"/>
        </w:rPr>
      </w:pPr>
      <w:r w:rsidRPr="006E5A28">
        <w:rPr>
          <w:i/>
          <w:sz w:val="20"/>
          <w:szCs w:val="20"/>
        </w:rPr>
        <w:t>8. Избрание членов ревизионной комиссии Общества.</w:t>
      </w:r>
    </w:p>
    <w:p w:rsidR="006E5A28" w:rsidRPr="006E5A28" w:rsidRDefault="006E5A28" w:rsidP="006E5A28">
      <w:pPr>
        <w:ind w:firstLine="567"/>
        <w:jc w:val="both"/>
        <w:rPr>
          <w:i/>
          <w:sz w:val="20"/>
          <w:szCs w:val="20"/>
        </w:rPr>
      </w:pPr>
      <w:r w:rsidRPr="006E5A28">
        <w:rPr>
          <w:i/>
          <w:sz w:val="20"/>
          <w:szCs w:val="20"/>
        </w:rPr>
        <w:t>9. О назначен</w:t>
      </w:r>
      <w:proofErr w:type="gramStart"/>
      <w:r w:rsidRPr="006E5A28">
        <w:rPr>
          <w:i/>
          <w:sz w:val="20"/>
          <w:szCs w:val="20"/>
        </w:rPr>
        <w:t>ии ау</w:t>
      </w:r>
      <w:proofErr w:type="gramEnd"/>
      <w:r w:rsidRPr="006E5A28">
        <w:rPr>
          <w:i/>
          <w:sz w:val="20"/>
          <w:szCs w:val="20"/>
        </w:rPr>
        <w:t>диторской организации Общества.</w:t>
      </w:r>
    </w:p>
    <w:p w:rsidR="006E5A28" w:rsidRPr="006E5A28" w:rsidRDefault="006E5A28" w:rsidP="006E5A28">
      <w:pPr>
        <w:ind w:firstLine="567"/>
        <w:jc w:val="both"/>
        <w:rPr>
          <w:i/>
          <w:sz w:val="20"/>
          <w:szCs w:val="20"/>
        </w:rPr>
      </w:pPr>
      <w:r w:rsidRPr="006E5A28">
        <w:rPr>
          <w:i/>
          <w:sz w:val="20"/>
          <w:szCs w:val="20"/>
        </w:rPr>
        <w:t>10. Определение количественного состава совета директоров Общества.</w:t>
      </w:r>
    </w:p>
    <w:p w:rsidR="006E5A28" w:rsidRPr="006E5A28" w:rsidRDefault="006E5A28" w:rsidP="006E5A28">
      <w:pPr>
        <w:ind w:firstLine="567"/>
        <w:jc w:val="both"/>
        <w:rPr>
          <w:i/>
          <w:sz w:val="20"/>
          <w:szCs w:val="20"/>
        </w:rPr>
      </w:pPr>
      <w:r w:rsidRPr="006E5A28">
        <w:rPr>
          <w:i/>
          <w:sz w:val="20"/>
          <w:szCs w:val="20"/>
        </w:rPr>
        <w:t>11. Внесение изменений и дополнений в Устав Общества.</w:t>
      </w:r>
    </w:p>
    <w:p w:rsidR="006E5A28" w:rsidRPr="006E5A28" w:rsidRDefault="006E5A28" w:rsidP="006E5A28">
      <w:pPr>
        <w:ind w:firstLine="567"/>
        <w:jc w:val="both"/>
        <w:rPr>
          <w:i/>
          <w:iCs/>
          <w:sz w:val="20"/>
          <w:szCs w:val="20"/>
        </w:rPr>
      </w:pPr>
      <w:r w:rsidRPr="006E5A28">
        <w:rPr>
          <w:i/>
          <w:sz w:val="20"/>
          <w:szCs w:val="20"/>
        </w:rPr>
        <w:t xml:space="preserve">12. О размере вознаграждений, выплачиваемых членам Совета директоров в период исполнения ими своих обязанностей, и компенсаций </w:t>
      </w:r>
      <w:r w:rsidRPr="006E5A28">
        <w:rPr>
          <w:i/>
          <w:iCs/>
          <w:sz w:val="20"/>
          <w:szCs w:val="20"/>
        </w:rPr>
        <w:t>расходов, связанных с исполнением функций членов Совета директоров.</w:t>
      </w:r>
    </w:p>
    <w:p w:rsidR="006E5A28" w:rsidRPr="006E5A28" w:rsidRDefault="006E5A28" w:rsidP="006E5A28">
      <w:pPr>
        <w:tabs>
          <w:tab w:val="left" w:pos="993"/>
        </w:tabs>
        <w:ind w:firstLine="567"/>
        <w:jc w:val="both"/>
        <w:rPr>
          <w:rFonts w:eastAsia="Calibri"/>
          <w:i/>
          <w:sz w:val="20"/>
          <w:szCs w:val="20"/>
          <w:lang w:eastAsia="en-US"/>
        </w:rPr>
      </w:pPr>
      <w:r w:rsidRPr="006E5A28">
        <w:rPr>
          <w:rFonts w:eastAsia="Calibri"/>
          <w:i/>
          <w:sz w:val="20"/>
          <w:szCs w:val="20"/>
          <w:lang w:eastAsia="en-US"/>
        </w:rPr>
        <w:t>13. О размере вознаграждений, выплачиваемых членам ревизионной комиссии в период исполнения ими своих обязанностей, и компенсаций расходов, связанных с исполнением ими своих обязанностей.</w:t>
      </w:r>
    </w:p>
    <w:p w:rsidR="00811B64" w:rsidRPr="00D628D9" w:rsidRDefault="006E5A28" w:rsidP="006E5A28">
      <w:pPr>
        <w:ind w:firstLine="567"/>
        <w:jc w:val="both"/>
        <w:rPr>
          <w:i/>
          <w:sz w:val="20"/>
          <w:szCs w:val="20"/>
        </w:rPr>
      </w:pPr>
      <w:r w:rsidRPr="006E5A28">
        <w:rPr>
          <w:i/>
          <w:iCs/>
          <w:sz w:val="20"/>
          <w:szCs w:val="20"/>
        </w:rPr>
        <w:t>14. Распределение нераспределенной прибыли Общества по результатам 2022 года.</w:t>
      </w:r>
    </w:p>
    <w:p w:rsidR="005C1508" w:rsidRPr="006E5A28" w:rsidRDefault="00D628D9" w:rsidP="00E66DFD">
      <w:pPr>
        <w:tabs>
          <w:tab w:val="left" w:pos="993"/>
        </w:tabs>
        <w:ind w:firstLine="567"/>
        <w:jc w:val="both"/>
        <w:rPr>
          <w:i/>
          <w:sz w:val="20"/>
          <w:szCs w:val="20"/>
        </w:rPr>
      </w:pPr>
      <w:r w:rsidRPr="00D628D9">
        <w:rPr>
          <w:sz w:val="20"/>
          <w:szCs w:val="20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по адресу</w:t>
      </w:r>
      <w:r w:rsidR="00811B64" w:rsidRPr="00D628D9">
        <w:rPr>
          <w:sz w:val="20"/>
          <w:szCs w:val="20"/>
        </w:rPr>
        <w:t xml:space="preserve">: </w:t>
      </w:r>
      <w:r w:rsidR="006E5A28" w:rsidRPr="006E5A28">
        <w:rPr>
          <w:rFonts w:eastAsia="Calibri"/>
          <w:i/>
          <w:sz w:val="20"/>
          <w:szCs w:val="20"/>
          <w:lang w:eastAsia="en-US"/>
        </w:rPr>
        <w:t xml:space="preserve">Воронежская область, г. Воронеж, ул. Никитинская, д. 50а, </w:t>
      </w:r>
      <w:proofErr w:type="spellStart"/>
      <w:r w:rsidR="006E5A28" w:rsidRPr="006E5A28">
        <w:rPr>
          <w:rFonts w:eastAsia="Calibri"/>
          <w:i/>
          <w:sz w:val="20"/>
          <w:szCs w:val="20"/>
          <w:lang w:eastAsia="en-US"/>
        </w:rPr>
        <w:t>каб</w:t>
      </w:r>
      <w:proofErr w:type="spellEnd"/>
      <w:r w:rsidR="006E5A28" w:rsidRPr="006E5A28">
        <w:rPr>
          <w:rFonts w:eastAsia="Calibri"/>
          <w:i/>
          <w:sz w:val="20"/>
          <w:szCs w:val="20"/>
          <w:lang w:eastAsia="en-US"/>
        </w:rPr>
        <w:t>. 113</w:t>
      </w:r>
      <w:r w:rsidR="006E5A28" w:rsidRPr="006E5A28">
        <w:rPr>
          <w:i/>
          <w:sz w:val="20"/>
          <w:szCs w:val="20"/>
        </w:rPr>
        <w:t xml:space="preserve">, с понедельника по пятницу с 08 часов  30 минут до 16 часов 00 минут, обед с 12 часов 30 минут до 13 часов   30 минут, справки по тел. </w:t>
      </w:r>
      <w:r w:rsidR="006E5A28">
        <w:rPr>
          <w:i/>
          <w:sz w:val="20"/>
          <w:szCs w:val="20"/>
        </w:rPr>
        <w:t xml:space="preserve"> </w:t>
      </w:r>
      <w:r w:rsidR="006E5A28" w:rsidRPr="006E5A28">
        <w:rPr>
          <w:rFonts w:eastAsia="Calibri"/>
          <w:i/>
          <w:sz w:val="20"/>
          <w:szCs w:val="20"/>
          <w:lang w:eastAsia="en-US"/>
        </w:rPr>
        <w:t>8 (473)250-26-48</w:t>
      </w:r>
      <w:r w:rsidR="006E5A28" w:rsidRPr="006E5A28">
        <w:rPr>
          <w:i/>
          <w:sz w:val="20"/>
          <w:szCs w:val="20"/>
        </w:rPr>
        <w:t>, контактное лицо Калинина Дарья Юрьевна</w:t>
      </w:r>
      <w:r w:rsidR="005C1508" w:rsidRPr="006E5A28">
        <w:rPr>
          <w:i/>
          <w:sz w:val="20"/>
          <w:szCs w:val="20"/>
        </w:rPr>
        <w:t>.</w:t>
      </w:r>
    </w:p>
    <w:p w:rsidR="00811B64" w:rsidRPr="0045552C" w:rsidRDefault="00811B64" w:rsidP="00E66DFD">
      <w:pPr>
        <w:tabs>
          <w:tab w:val="left" w:pos="993"/>
        </w:tabs>
        <w:ind w:firstLine="567"/>
        <w:jc w:val="both"/>
        <w:rPr>
          <w:i/>
          <w:sz w:val="20"/>
          <w:szCs w:val="20"/>
        </w:rPr>
      </w:pPr>
      <w:r w:rsidRPr="0045552C">
        <w:rPr>
          <w:sz w:val="20"/>
          <w:szCs w:val="20"/>
        </w:rPr>
        <w:t>В случае</w:t>
      </w:r>
      <w:proofErr w:type="gramStart"/>
      <w:r w:rsidRPr="0045552C">
        <w:rPr>
          <w:sz w:val="20"/>
          <w:szCs w:val="20"/>
        </w:rPr>
        <w:t>,</w:t>
      </w:r>
      <w:proofErr w:type="gramEnd"/>
      <w:r w:rsidRPr="0045552C">
        <w:rPr>
          <w:sz w:val="20"/>
          <w:szCs w:val="20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811B64" w:rsidRPr="00E366D0" w:rsidRDefault="00811B64" w:rsidP="00E66DFD">
      <w:pPr>
        <w:tabs>
          <w:tab w:val="left" w:pos="993"/>
        </w:tabs>
        <w:ind w:firstLine="567"/>
        <w:jc w:val="both"/>
        <w:rPr>
          <w:i/>
          <w:sz w:val="20"/>
          <w:szCs w:val="20"/>
        </w:rPr>
      </w:pPr>
      <w:r w:rsidRPr="00E366D0">
        <w:rPr>
          <w:bCs/>
          <w:iCs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811B64" w:rsidRDefault="00811B64" w:rsidP="00E66DFD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E366D0">
        <w:rPr>
          <w:sz w:val="20"/>
          <w:szCs w:val="20"/>
        </w:rPr>
        <w:t xml:space="preserve">Акционеры, чьи права на ценные бумаги учитываются номинальным держателем, </w:t>
      </w:r>
      <w:r w:rsidR="005C1508">
        <w:rPr>
          <w:sz w:val="20"/>
          <w:szCs w:val="20"/>
        </w:rPr>
        <w:t>вправе принимать</w:t>
      </w:r>
      <w:r w:rsidRPr="00E366D0">
        <w:rPr>
          <w:sz w:val="20"/>
          <w:szCs w:val="20"/>
        </w:rPr>
        <w:t xml:space="preserve"> участие в общем собрании и осуществля</w:t>
      </w:r>
      <w:r w:rsidR="005C1508">
        <w:rPr>
          <w:sz w:val="20"/>
          <w:szCs w:val="20"/>
        </w:rPr>
        <w:t>ть</w:t>
      </w:r>
      <w:r w:rsidRPr="00E366D0">
        <w:rPr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5661F" w:rsidRPr="0005661F" w:rsidRDefault="0005661F" w:rsidP="0005661F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05661F">
        <w:rPr>
          <w:sz w:val="20"/>
          <w:szCs w:val="20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5" w:history="1">
        <w:r w:rsidRPr="0005661F">
          <w:rPr>
            <w:rStyle w:val="a3"/>
            <w:sz w:val="20"/>
            <w:szCs w:val="20"/>
          </w:rPr>
          <w:t>пунктов 3</w:t>
        </w:r>
      </w:hyperlink>
      <w:r w:rsidRPr="0005661F">
        <w:rPr>
          <w:sz w:val="20"/>
          <w:szCs w:val="20"/>
        </w:rPr>
        <w:t xml:space="preserve"> и </w:t>
      </w:r>
      <w:hyperlink r:id="rId6" w:history="1">
        <w:r w:rsidRPr="0005661F">
          <w:rPr>
            <w:rStyle w:val="a3"/>
            <w:sz w:val="20"/>
            <w:szCs w:val="20"/>
          </w:rPr>
          <w:t>4 статьи 185.1</w:t>
        </w:r>
      </w:hyperlink>
      <w:r w:rsidRPr="0005661F">
        <w:rPr>
          <w:sz w:val="20"/>
          <w:szCs w:val="20"/>
        </w:rPr>
        <w:t xml:space="preserve"> Гражданского кодекса Российской Федерации или удостоверена нотариально.</w:t>
      </w:r>
    </w:p>
    <w:p w:rsidR="0005661F" w:rsidRPr="0005661F" w:rsidRDefault="0005661F" w:rsidP="0005661F">
      <w:pPr>
        <w:tabs>
          <w:tab w:val="left" w:pos="993"/>
        </w:tabs>
        <w:ind w:firstLine="567"/>
        <w:jc w:val="both"/>
        <w:rPr>
          <w:iCs/>
          <w:sz w:val="20"/>
          <w:szCs w:val="20"/>
        </w:rPr>
      </w:pPr>
      <w:r w:rsidRPr="0005661F">
        <w:rPr>
          <w:iCs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05661F">
        <w:rPr>
          <w:bCs/>
          <w:iCs/>
          <w:sz w:val="20"/>
          <w:szCs w:val="20"/>
        </w:rPr>
        <w:t>направлены вместе с бюллетенем для голосования</w:t>
      </w:r>
      <w:r w:rsidRPr="0005661F">
        <w:rPr>
          <w:iCs/>
          <w:sz w:val="20"/>
          <w:szCs w:val="20"/>
        </w:rPr>
        <w:t>.</w:t>
      </w:r>
    </w:p>
    <w:p w:rsidR="0005661F" w:rsidRDefault="00811B64" w:rsidP="00EB6B9F">
      <w:pPr>
        <w:tabs>
          <w:tab w:val="left" w:pos="993"/>
        </w:tabs>
        <w:ind w:firstLine="567"/>
        <w:jc w:val="both"/>
        <w:rPr>
          <w:bCs/>
          <w:iCs/>
          <w:sz w:val="20"/>
          <w:szCs w:val="20"/>
        </w:rPr>
      </w:pPr>
      <w:r w:rsidRPr="00E366D0">
        <w:rPr>
          <w:bCs/>
          <w:iCs/>
          <w:sz w:val="20"/>
          <w:szCs w:val="20"/>
        </w:rPr>
        <w:t xml:space="preserve">Принявшими участие </w:t>
      </w:r>
      <w:bookmarkStart w:id="0" w:name="_Hlk523474352"/>
      <w:r w:rsidRPr="00E366D0">
        <w:rPr>
          <w:bCs/>
          <w:iCs/>
          <w:sz w:val="20"/>
          <w:szCs w:val="20"/>
        </w:rPr>
        <w:t xml:space="preserve">в годовом </w:t>
      </w:r>
      <w:bookmarkEnd w:id="0"/>
      <w:r w:rsidRPr="00E366D0">
        <w:rPr>
          <w:bCs/>
          <w:iCs/>
          <w:sz w:val="20"/>
          <w:szCs w:val="20"/>
        </w:rPr>
        <w:t>общем собрании акционеров считаются</w:t>
      </w:r>
      <w:r w:rsidR="0005661F">
        <w:rPr>
          <w:bCs/>
          <w:iCs/>
          <w:sz w:val="20"/>
          <w:szCs w:val="20"/>
        </w:rPr>
        <w:t>:</w:t>
      </w:r>
    </w:p>
    <w:p w:rsidR="0005661F" w:rsidRDefault="0005661F" w:rsidP="00EB6B9F">
      <w:pPr>
        <w:tabs>
          <w:tab w:val="left" w:pos="993"/>
        </w:tabs>
        <w:ind w:firstLine="567"/>
        <w:jc w:val="both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-</w:t>
      </w:r>
      <w:r w:rsidR="00811B64" w:rsidRPr="00E366D0">
        <w:rPr>
          <w:bCs/>
          <w:iCs/>
          <w:sz w:val="20"/>
          <w:szCs w:val="20"/>
        </w:rPr>
        <w:t xml:space="preserve"> </w:t>
      </w:r>
      <w:r w:rsidRPr="0005661F">
        <w:rPr>
          <w:bCs/>
          <w:iCs/>
          <w:sz w:val="20"/>
          <w:szCs w:val="20"/>
        </w:rPr>
        <w:t>акционеры, бюллетени которых получены до даты окончания приема бюллетеней, последний день приема бюллетеней</w:t>
      </w:r>
      <w:r>
        <w:rPr>
          <w:bCs/>
          <w:iCs/>
          <w:sz w:val="20"/>
          <w:szCs w:val="20"/>
        </w:rPr>
        <w:t xml:space="preserve"> -</w:t>
      </w:r>
      <w:r w:rsidR="00EB6B9F">
        <w:rPr>
          <w:bCs/>
          <w:iCs/>
          <w:sz w:val="20"/>
          <w:szCs w:val="20"/>
        </w:rPr>
        <w:t xml:space="preserve"> </w:t>
      </w:r>
      <w:bookmarkStart w:id="1" w:name="_GoBack"/>
      <w:bookmarkEnd w:id="1"/>
      <w:r w:rsidRPr="0005661F">
        <w:rPr>
          <w:b/>
          <w:bCs/>
          <w:iCs/>
          <w:sz w:val="20"/>
          <w:szCs w:val="20"/>
        </w:rPr>
        <w:t>2</w:t>
      </w:r>
      <w:r w:rsidR="0050787C">
        <w:rPr>
          <w:b/>
          <w:bCs/>
          <w:iCs/>
          <w:sz w:val="20"/>
          <w:szCs w:val="20"/>
        </w:rPr>
        <w:t>7</w:t>
      </w:r>
      <w:r w:rsidRPr="0005661F">
        <w:rPr>
          <w:b/>
          <w:bCs/>
          <w:iCs/>
          <w:sz w:val="20"/>
          <w:szCs w:val="20"/>
        </w:rPr>
        <w:t xml:space="preserve"> июня 202</w:t>
      </w:r>
      <w:r w:rsidR="0050787C">
        <w:rPr>
          <w:b/>
          <w:bCs/>
          <w:iCs/>
          <w:sz w:val="20"/>
          <w:szCs w:val="20"/>
        </w:rPr>
        <w:t>4</w:t>
      </w:r>
      <w:r>
        <w:rPr>
          <w:b/>
          <w:bCs/>
          <w:iCs/>
          <w:sz w:val="20"/>
          <w:szCs w:val="20"/>
        </w:rPr>
        <w:t>.</w:t>
      </w:r>
    </w:p>
    <w:p w:rsidR="0066744F" w:rsidRPr="0066744F" w:rsidRDefault="0005661F" w:rsidP="00EB6B9F">
      <w:pPr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proofErr w:type="gramStart"/>
      <w:r w:rsidRPr="0005661F">
        <w:rPr>
          <w:rFonts w:eastAsiaTheme="minorHAnsi"/>
          <w:color w:val="000000" w:themeColor="text1"/>
          <w:sz w:val="20"/>
          <w:lang w:eastAsia="en-US"/>
        </w:rPr>
        <w:lastRenderedPageBreak/>
        <w:t xml:space="preserve">- акционеры, которые в соответствии с правилами </w:t>
      </w:r>
      <w:hyperlink r:id="rId7" w:history="1">
        <w:r w:rsidRPr="0005661F">
          <w:rPr>
            <w:rFonts w:eastAsiaTheme="minorHAnsi"/>
            <w:color w:val="000000" w:themeColor="text1"/>
            <w:sz w:val="20"/>
            <w:lang w:eastAsia="en-US"/>
          </w:rPr>
          <w:t>законодательства</w:t>
        </w:r>
      </w:hyperlink>
      <w:r w:rsidRPr="0005661F">
        <w:rPr>
          <w:rFonts w:eastAsiaTheme="minorHAnsi"/>
          <w:color w:val="000000" w:themeColor="text1"/>
          <w:sz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</w:t>
      </w:r>
      <w:r w:rsidR="0066744F">
        <w:rPr>
          <w:rFonts w:eastAsiaTheme="minorHAnsi"/>
          <w:color w:val="000000" w:themeColor="text1"/>
          <w:sz w:val="20"/>
          <w:lang w:eastAsia="en-US"/>
        </w:rPr>
        <w:t xml:space="preserve">аты окончания приема бюллетеней, </w:t>
      </w:r>
      <w:r w:rsidR="0066744F" w:rsidRPr="0066744F">
        <w:rPr>
          <w:bCs/>
          <w:iCs/>
          <w:sz w:val="20"/>
          <w:szCs w:val="20"/>
        </w:rPr>
        <w:t xml:space="preserve">последний день приема сообщений - </w:t>
      </w:r>
      <w:r w:rsidR="0066744F" w:rsidRPr="0066744F">
        <w:rPr>
          <w:b/>
          <w:bCs/>
          <w:iCs/>
          <w:sz w:val="20"/>
          <w:szCs w:val="20"/>
        </w:rPr>
        <w:t>2</w:t>
      </w:r>
      <w:r w:rsidR="0066744F">
        <w:rPr>
          <w:b/>
          <w:bCs/>
          <w:iCs/>
          <w:sz w:val="20"/>
          <w:szCs w:val="20"/>
        </w:rPr>
        <w:t>7</w:t>
      </w:r>
      <w:r w:rsidR="0066744F" w:rsidRPr="0066744F">
        <w:rPr>
          <w:b/>
          <w:bCs/>
          <w:iCs/>
          <w:sz w:val="20"/>
          <w:szCs w:val="20"/>
        </w:rPr>
        <w:t xml:space="preserve"> июня 20</w:t>
      </w:r>
      <w:r w:rsidR="0066744F">
        <w:rPr>
          <w:b/>
          <w:bCs/>
          <w:iCs/>
          <w:sz w:val="20"/>
          <w:szCs w:val="20"/>
        </w:rPr>
        <w:t>24</w:t>
      </w:r>
      <w:r w:rsidR="0066744F" w:rsidRPr="0066744F">
        <w:rPr>
          <w:b/>
          <w:bCs/>
          <w:iCs/>
          <w:sz w:val="20"/>
          <w:szCs w:val="20"/>
        </w:rPr>
        <w:t xml:space="preserve"> года.</w:t>
      </w:r>
      <w:proofErr w:type="gramEnd"/>
    </w:p>
    <w:p w:rsidR="0005661F" w:rsidRDefault="0005661F" w:rsidP="00E66DFD">
      <w:pPr>
        <w:tabs>
          <w:tab w:val="left" w:pos="993"/>
        </w:tabs>
        <w:ind w:firstLine="567"/>
        <w:jc w:val="both"/>
        <w:rPr>
          <w:bCs/>
          <w:iCs/>
          <w:sz w:val="20"/>
          <w:szCs w:val="20"/>
        </w:rPr>
      </w:pPr>
    </w:p>
    <w:sectPr w:rsidR="0005661F" w:rsidSect="00EB6B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36"/>
    <w:rsid w:val="0005352C"/>
    <w:rsid w:val="0005661F"/>
    <w:rsid w:val="000718DA"/>
    <w:rsid w:val="001C162D"/>
    <w:rsid w:val="0045552C"/>
    <w:rsid w:val="004964B3"/>
    <w:rsid w:val="004B13BE"/>
    <w:rsid w:val="0050787C"/>
    <w:rsid w:val="00523CE5"/>
    <w:rsid w:val="00542FCF"/>
    <w:rsid w:val="005C1508"/>
    <w:rsid w:val="00662DC5"/>
    <w:rsid w:val="0066744F"/>
    <w:rsid w:val="006B71A8"/>
    <w:rsid w:val="006E5A28"/>
    <w:rsid w:val="00811B64"/>
    <w:rsid w:val="008E17DA"/>
    <w:rsid w:val="00A13D0D"/>
    <w:rsid w:val="00A700F8"/>
    <w:rsid w:val="00AA5A36"/>
    <w:rsid w:val="00B934B7"/>
    <w:rsid w:val="00C36E3B"/>
    <w:rsid w:val="00C842CD"/>
    <w:rsid w:val="00D628D9"/>
    <w:rsid w:val="00E66DFD"/>
    <w:rsid w:val="00E67F53"/>
    <w:rsid w:val="00EB0FB4"/>
    <w:rsid w:val="00EB6B9F"/>
    <w:rsid w:val="00E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B64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B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B64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1B6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6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B64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B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B64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1B6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5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Варвара</dc:creator>
  <cp:keywords/>
  <dc:description/>
  <cp:lastModifiedBy>Славинская  Людмила Алексеев</cp:lastModifiedBy>
  <cp:revision>6</cp:revision>
  <dcterms:created xsi:type="dcterms:W3CDTF">2023-05-19T09:51:00Z</dcterms:created>
  <dcterms:modified xsi:type="dcterms:W3CDTF">2024-05-16T14:07:00Z</dcterms:modified>
</cp:coreProperties>
</file>